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 xml:space="preserve">The USGS image dataset of SIRI-WHU </w:t>
      </w:r>
      <w:r>
        <w:rPr>
          <w:rFonts w:ascii="Times New Roman" w:hAnsi="Times New Roman" w:hint="eastAsia"/>
          <w:szCs w:val="21"/>
        </w:rPr>
        <w:t>标注影像：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</w:p>
    <w:p w:rsidR="00671469" w:rsidRDefault="00671469" w:rsidP="00671469">
      <w:pPr>
        <w:rPr>
          <w:rFonts w:ascii="Times New Roman" w:hAnsi="Times New Roman" w:hint="eastAsia"/>
          <w:szCs w:val="21"/>
          <w:u w:val="single"/>
        </w:rPr>
      </w:pPr>
      <w:r>
        <w:rPr>
          <w:rFonts w:ascii="Times New Roman" w:hAnsi="Times New Roman" w:hint="eastAsia"/>
          <w:szCs w:val="21"/>
          <w:u w:val="single"/>
        </w:rPr>
        <w:t>下载该数据</w:t>
      </w:r>
    </w:p>
    <w:p w:rsidR="00671469" w:rsidRDefault="00671469" w:rsidP="00671469">
      <w:pPr>
        <w:rPr>
          <w:rFonts w:ascii="Times New Roman" w:hAnsi="Times New Roman" w:hint="eastAsia"/>
          <w:szCs w:val="21"/>
          <w:u w:val="single"/>
        </w:rPr>
      </w:pPr>
    </w:p>
    <w:p w:rsidR="00671469" w:rsidRPr="00C624B6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The USGS image dataset of SIRI-WHU</w:t>
      </w:r>
      <w:r>
        <w:rPr>
          <w:rFonts w:ascii="Times New Roman" w:hAnsi="Times New Roman" w:hint="eastAsia"/>
          <w:szCs w:val="21"/>
        </w:rPr>
        <w:t>标注影像包括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>个类别，主要用于科研用途。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彩色航空正射影像</w:t>
      </w:r>
      <w:r>
        <w:rPr>
          <w:rFonts w:ascii="Times New Roman" w:hAnsi="Times New Roman" w:hint="eastAsia"/>
          <w:szCs w:val="21"/>
        </w:rPr>
        <w:t>USGS image dataset of SIRI-WHU</w:t>
      </w:r>
      <w:r>
        <w:rPr>
          <w:rFonts w:ascii="Times New Roman" w:hAnsi="Times New Roman" w:hint="eastAsia"/>
          <w:szCs w:val="21"/>
        </w:rPr>
        <w:t>主要包括以下四个场景类别：</w:t>
      </w:r>
    </w:p>
    <w:p w:rsidR="00671469" w:rsidRPr="00962A0E" w:rsidRDefault="00671469" w:rsidP="00671469">
      <w:pPr>
        <w:rPr>
          <w:rFonts w:ascii="Times New Roman" w:hAnsi="Times New Roman"/>
          <w:szCs w:val="21"/>
        </w:rPr>
      </w:pPr>
    </w:p>
    <w:p w:rsidR="00671469" w:rsidRPr="00DF2380" w:rsidRDefault="00671469" w:rsidP="00671469">
      <w:pPr>
        <w:pStyle w:val="a5"/>
        <w:numPr>
          <w:ilvl w:val="0"/>
          <w:numId w:val="1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农场</w:t>
      </w:r>
    </w:p>
    <w:p w:rsidR="00671469" w:rsidRPr="00DF2380" w:rsidRDefault="00671469" w:rsidP="00671469">
      <w:pPr>
        <w:pStyle w:val="a5"/>
        <w:numPr>
          <w:ilvl w:val="0"/>
          <w:numId w:val="1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森林</w:t>
      </w:r>
    </w:p>
    <w:p w:rsidR="00671469" w:rsidRPr="00DF2380" w:rsidRDefault="00671469" w:rsidP="00671469">
      <w:pPr>
        <w:pStyle w:val="a5"/>
        <w:numPr>
          <w:ilvl w:val="0"/>
          <w:numId w:val="1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居民区</w:t>
      </w:r>
    </w:p>
    <w:p w:rsidR="00671469" w:rsidRPr="00DF2380" w:rsidRDefault="00671469" w:rsidP="00671469">
      <w:pPr>
        <w:pStyle w:val="a5"/>
        <w:numPr>
          <w:ilvl w:val="0"/>
          <w:numId w:val="1"/>
        </w:numPr>
        <w:ind w:firstLineChars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停车场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大幅影像的大小为</w:t>
      </w:r>
      <w:r>
        <w:rPr>
          <w:rFonts w:ascii="Times New Roman" w:hAnsi="Times New Roman" w:hint="eastAsia"/>
          <w:szCs w:val="21"/>
        </w:rPr>
        <w:t>100</w:t>
      </w:r>
      <w:r w:rsidRPr="00DF2380">
        <w:rPr>
          <w:rFonts w:ascii="Times New Roman" w:hAnsi="Times New Roman"/>
          <w:szCs w:val="21"/>
        </w:rPr>
        <w:t>00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</m:oMath>
      <w:r>
        <w:rPr>
          <w:rFonts w:ascii="Times New Roman" w:hAnsi="Times New Roman" w:hint="eastAsia"/>
          <w:szCs w:val="21"/>
        </w:rPr>
        <w:t>90</w:t>
      </w:r>
      <w:r w:rsidRPr="00DF2380">
        <w:rPr>
          <w:rFonts w:ascii="Times New Roman" w:hAnsi="Times New Roman"/>
          <w:szCs w:val="21"/>
        </w:rPr>
        <w:t>00</w:t>
      </w:r>
      <w:r>
        <w:rPr>
          <w:rFonts w:ascii="Times New Roman" w:hAnsi="Times New Roman" w:hint="eastAsia"/>
          <w:szCs w:val="21"/>
        </w:rPr>
        <w:t>，空间分辨率为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英尺。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影像获取自</w:t>
      </w:r>
      <w:r>
        <w:rPr>
          <w:rFonts w:ascii="Times New Roman" w:hAnsi="Times New Roman" w:hint="eastAsia"/>
          <w:szCs w:val="21"/>
        </w:rPr>
        <w:t>USGS</w:t>
      </w:r>
      <w:r>
        <w:rPr>
          <w:rFonts w:ascii="Times New Roman" w:hAnsi="Times New Roman" w:hint="eastAsia"/>
          <w:szCs w:val="21"/>
        </w:rPr>
        <w:t>，覆盖了美国俄亥俄州蒙哥马利。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 w:rsidRPr="00D66D22">
        <w:rPr>
          <w:rFonts w:ascii="Times New Roman" w:hAnsi="Times New Roman" w:hint="eastAsia"/>
          <w:szCs w:val="21"/>
        </w:rPr>
        <w:t>该影像集是由武汉大学的</w:t>
      </w:r>
      <w:r w:rsidRPr="00D66D22">
        <w:rPr>
          <w:rFonts w:ascii="Times New Roman" w:hAnsi="Times New Roman" w:hint="eastAsia"/>
          <w:szCs w:val="21"/>
        </w:rPr>
        <w:t>RS_IDEA</w:t>
      </w:r>
      <w:r w:rsidRPr="00D66D22">
        <w:rPr>
          <w:rFonts w:ascii="Times New Roman" w:hAnsi="Times New Roman" w:hint="eastAsia"/>
          <w:szCs w:val="21"/>
        </w:rPr>
        <w:t>研究组（</w:t>
      </w:r>
      <w:r w:rsidRPr="00D66D22">
        <w:rPr>
          <w:rFonts w:ascii="Times New Roman" w:hAnsi="Times New Roman" w:hint="eastAsia"/>
          <w:szCs w:val="21"/>
        </w:rPr>
        <w:t>SIRI-WHU</w:t>
      </w:r>
      <w:r w:rsidRPr="00D66D22">
        <w:rPr>
          <w:rFonts w:ascii="Times New Roman" w:hAnsi="Times New Roman" w:hint="eastAsia"/>
          <w:szCs w:val="21"/>
        </w:rPr>
        <w:t>）搜集制作。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当您的发表用到了该数据结果，请引用以下文章：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 w:rsidRPr="0071229A">
        <w:rPr>
          <w:rFonts w:ascii="Times New Roman" w:hAnsi="Times New Roman"/>
          <w:szCs w:val="21"/>
        </w:rPr>
        <w:t xml:space="preserve">Y. </w:t>
      </w:r>
      <w:proofErr w:type="spellStart"/>
      <w:r w:rsidRPr="0071229A">
        <w:rPr>
          <w:rFonts w:ascii="Times New Roman" w:hAnsi="Times New Roman"/>
          <w:szCs w:val="21"/>
        </w:rPr>
        <w:t>Zhong</w:t>
      </w:r>
      <w:proofErr w:type="spellEnd"/>
      <w:r w:rsidRPr="0071229A">
        <w:rPr>
          <w:rFonts w:ascii="Times New Roman" w:hAnsi="Times New Roman"/>
          <w:szCs w:val="21"/>
        </w:rPr>
        <w:t xml:space="preserve">, Q. Zhu, and L. Zhang, "Scene Classification Based on the </w:t>
      </w:r>
      <w:proofErr w:type="spellStart"/>
      <w:r w:rsidRPr="0071229A">
        <w:rPr>
          <w:rFonts w:ascii="Times New Roman" w:hAnsi="Times New Roman"/>
          <w:szCs w:val="21"/>
        </w:rPr>
        <w:t>MultiFeature</w:t>
      </w:r>
      <w:proofErr w:type="spellEnd"/>
      <w:r w:rsidRPr="0071229A">
        <w:rPr>
          <w:rFonts w:ascii="Times New Roman" w:hAnsi="Times New Roman"/>
          <w:szCs w:val="21"/>
        </w:rPr>
        <w:t xml:space="preserve"> Fusion Probabilistic Topic Model for High Spatial Resolution Remote Sensing Imagery," IEEE Transactions on Geoscience and Remote Sensing, vol. 53, no. 11, pp. 6207-6222, Nov. 2015.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</w:p>
    <w:p w:rsidR="00671469" w:rsidRPr="00DF2380" w:rsidRDefault="00671469" w:rsidP="00671469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钟燕飞博士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测绘遥感信息工程国家重点实验室教授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武汉大学，</w:t>
      </w:r>
      <w:proofErr w:type="gramStart"/>
      <w:r>
        <w:rPr>
          <w:rFonts w:ascii="Times New Roman" w:hAnsi="Times New Roman" w:hint="eastAsia"/>
          <w:szCs w:val="21"/>
        </w:rPr>
        <w:t>珞喻路</w:t>
      </w:r>
      <w:proofErr w:type="gramEnd"/>
      <w:r>
        <w:rPr>
          <w:rFonts w:ascii="Times New Roman" w:hAnsi="Times New Roman" w:hint="eastAsia"/>
          <w:szCs w:val="21"/>
        </w:rPr>
        <w:t>129</w:t>
      </w:r>
      <w:r>
        <w:rPr>
          <w:rFonts w:ascii="Times New Roman" w:hAnsi="Times New Roman" w:hint="eastAsia"/>
          <w:szCs w:val="21"/>
        </w:rPr>
        <w:t>号，武汉</w:t>
      </w:r>
      <w:r>
        <w:rPr>
          <w:rFonts w:ascii="Times New Roman" w:hAnsi="Times New Roman" w:hint="eastAsia"/>
          <w:szCs w:val="21"/>
        </w:rPr>
        <w:t>430079</w:t>
      </w:r>
      <w:r>
        <w:rPr>
          <w:rFonts w:ascii="Times New Roman" w:hAnsi="Times New Roman" w:hint="eastAsia"/>
          <w:szCs w:val="21"/>
        </w:rPr>
        <w:t>，中国</w:t>
      </w:r>
    </w:p>
    <w:p w:rsidR="00671469" w:rsidRPr="00DF2380" w:rsidRDefault="00671469" w:rsidP="00671469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邮件地址</w:t>
      </w:r>
      <w:r w:rsidRPr="00DF2380">
        <w:rPr>
          <w:rFonts w:ascii="Times New Roman" w:hAnsi="Times New Roman"/>
          <w:szCs w:val="21"/>
        </w:rPr>
        <w:t>: zhongyanfei@whu.edu.cn</w:t>
      </w:r>
    </w:p>
    <w:p w:rsidR="00671469" w:rsidRPr="00DF2380" w:rsidRDefault="00671469" w:rsidP="00671469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电话</w:t>
      </w:r>
      <w:r w:rsidRPr="00DF2380">
        <w:rPr>
          <w:rFonts w:ascii="Times New Roman" w:hAnsi="Times New Roman"/>
          <w:szCs w:val="21"/>
        </w:rPr>
        <w:t>: +86-27-68779969</w:t>
      </w:r>
    </w:p>
    <w:p w:rsidR="00671469" w:rsidRDefault="00671469" w:rsidP="00671469">
      <w:pPr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传真</w:t>
      </w:r>
      <w:r w:rsidRPr="00DF2380">
        <w:rPr>
          <w:rFonts w:ascii="Times New Roman" w:hAnsi="Times New Roman"/>
          <w:szCs w:val="21"/>
        </w:rPr>
        <w:t>: +86-27-68778229</w:t>
      </w:r>
    </w:p>
    <w:p w:rsidR="00671469" w:rsidRPr="00027A93" w:rsidRDefault="00671469" w:rsidP="00671469">
      <w:pPr>
        <w:rPr>
          <w:rFonts w:ascii="Times New Roman" w:hAnsi="Times New Roman"/>
          <w:b/>
          <w:szCs w:val="21"/>
        </w:rPr>
      </w:pPr>
    </w:p>
    <w:p w:rsidR="00BB1A4D" w:rsidRDefault="00BB1A4D">
      <w:bookmarkStart w:id="0" w:name="_GoBack"/>
      <w:bookmarkEnd w:id="0"/>
    </w:p>
    <w:sectPr w:rsidR="00BB1A4D" w:rsidSect="00BB1A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BFB" w:rsidRDefault="008D2BFB" w:rsidP="00671469">
      <w:r>
        <w:separator/>
      </w:r>
    </w:p>
  </w:endnote>
  <w:endnote w:type="continuationSeparator" w:id="0">
    <w:p w:rsidR="008D2BFB" w:rsidRDefault="008D2BFB" w:rsidP="0067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BFB" w:rsidRDefault="008D2BFB" w:rsidP="00671469">
      <w:r>
        <w:separator/>
      </w:r>
    </w:p>
  </w:footnote>
  <w:footnote w:type="continuationSeparator" w:id="0">
    <w:p w:rsidR="008D2BFB" w:rsidRDefault="008D2BFB" w:rsidP="00671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A691C"/>
    <w:multiLevelType w:val="hybridMultilevel"/>
    <w:tmpl w:val="2D52066C"/>
    <w:lvl w:ilvl="0" w:tplc="0C1A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038A"/>
    <w:rsid w:val="00671469"/>
    <w:rsid w:val="008D2BFB"/>
    <w:rsid w:val="00B9038A"/>
    <w:rsid w:val="00BB1A4D"/>
    <w:rsid w:val="00F70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14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1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1469"/>
    <w:rPr>
      <w:sz w:val="18"/>
      <w:szCs w:val="18"/>
    </w:rPr>
  </w:style>
  <w:style w:type="paragraph" w:styleId="a5">
    <w:name w:val="List Paragraph"/>
    <w:basedOn w:val="a"/>
    <w:uiPriority w:val="34"/>
    <w:qFormat/>
    <w:rsid w:val="00671469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67146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14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ZQQ</dc:creator>
  <cp:keywords/>
  <dc:description/>
  <cp:lastModifiedBy>ZQQ</cp:lastModifiedBy>
  <cp:revision>2</cp:revision>
  <dcterms:created xsi:type="dcterms:W3CDTF">2016-04-19T11:57:00Z</dcterms:created>
  <dcterms:modified xsi:type="dcterms:W3CDTF">2016-04-19T11:57:00Z</dcterms:modified>
</cp:coreProperties>
</file>